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F31C0" w14:textId="77777777" w:rsidR="008C68C6" w:rsidRPr="008C68C6" w:rsidRDefault="008C68C6" w:rsidP="008C68C6">
      <w:pPr>
        <w:rPr>
          <w:rFonts w:ascii="Calibri Light" w:eastAsia="Times New Roman" w:hAnsi="Calibri Light" w:cs="Calibri Light"/>
          <w:sz w:val="40"/>
          <w:szCs w:val="40"/>
        </w:rPr>
      </w:pPr>
      <w:r w:rsidRPr="008C68C6">
        <w:rPr>
          <w:rFonts w:ascii="Calibri Light" w:eastAsia="Times New Roman" w:hAnsi="Calibri Light" w:cs="Calibri Light"/>
          <w:sz w:val="40"/>
          <w:szCs w:val="40"/>
        </w:rPr>
        <w:t>October 12th, 2020</w:t>
      </w:r>
    </w:p>
    <w:p w14:paraId="34146DB7" w14:textId="77777777" w:rsidR="008C68C6" w:rsidRPr="008C68C6" w:rsidRDefault="008C68C6" w:rsidP="008C68C6">
      <w:pPr>
        <w:rPr>
          <w:rFonts w:ascii="Calibri" w:eastAsia="Times New Roman" w:hAnsi="Calibri" w:cs="Calibri"/>
          <w:color w:val="767676"/>
          <w:sz w:val="20"/>
          <w:szCs w:val="20"/>
        </w:rPr>
      </w:pPr>
      <w:r w:rsidRPr="008C68C6">
        <w:rPr>
          <w:rFonts w:ascii="Calibri" w:eastAsia="Times New Roman" w:hAnsi="Calibri" w:cs="Calibri"/>
          <w:color w:val="767676"/>
          <w:sz w:val="20"/>
          <w:szCs w:val="20"/>
        </w:rPr>
        <w:t>Sunday, June 28, 2020</w:t>
      </w:r>
    </w:p>
    <w:p w14:paraId="0EC1CC97" w14:textId="77777777" w:rsidR="008C68C6" w:rsidRPr="008C68C6" w:rsidRDefault="008C68C6" w:rsidP="008C68C6">
      <w:pPr>
        <w:rPr>
          <w:rFonts w:ascii="Calibri" w:eastAsia="Times New Roman" w:hAnsi="Calibri" w:cs="Calibri"/>
          <w:color w:val="767676"/>
          <w:sz w:val="20"/>
          <w:szCs w:val="20"/>
        </w:rPr>
      </w:pPr>
      <w:r w:rsidRPr="008C68C6">
        <w:rPr>
          <w:rFonts w:ascii="Calibri" w:eastAsia="Times New Roman" w:hAnsi="Calibri" w:cs="Calibri"/>
          <w:color w:val="767676"/>
          <w:sz w:val="20"/>
          <w:szCs w:val="20"/>
        </w:rPr>
        <w:t>10:30 PM</w:t>
      </w:r>
    </w:p>
    <w:p w14:paraId="3BD27ECB" w14:textId="77777777" w:rsidR="008C68C6" w:rsidRPr="008C68C6" w:rsidRDefault="008C68C6" w:rsidP="008C68C6">
      <w:pPr>
        <w:ind w:left="540"/>
        <w:rPr>
          <w:rFonts w:ascii="Calibri" w:eastAsia="Times New Roman" w:hAnsi="Calibri" w:cs="Calibri"/>
          <w:sz w:val="22"/>
          <w:szCs w:val="22"/>
        </w:rPr>
      </w:pPr>
      <w:r w:rsidRPr="008C68C6">
        <w:rPr>
          <w:rFonts w:ascii="Calibri" w:eastAsia="Times New Roman" w:hAnsi="Calibri" w:cs="Calibri"/>
          <w:b/>
          <w:bCs/>
          <w:sz w:val="22"/>
          <w:szCs w:val="22"/>
        </w:rPr>
        <w:t>Synopsis</w:t>
      </w:r>
      <w:r w:rsidRPr="008C68C6">
        <w:rPr>
          <w:rFonts w:ascii="Calibri" w:eastAsia="Times New Roman" w:hAnsi="Calibri" w:cs="Calibri"/>
          <w:sz w:val="22"/>
          <w:szCs w:val="22"/>
        </w:rPr>
        <w:t xml:space="preserve">: The Calvert Association of Student Councils meeting was held on </w:t>
      </w:r>
    </w:p>
    <w:p w14:paraId="15570598" w14:textId="77777777" w:rsidR="008C68C6" w:rsidRPr="008C68C6" w:rsidRDefault="008C68C6" w:rsidP="008C68C6">
      <w:pPr>
        <w:ind w:left="540"/>
        <w:rPr>
          <w:rFonts w:ascii="Calibri" w:eastAsia="Times New Roman" w:hAnsi="Calibri" w:cs="Calibri"/>
          <w:sz w:val="22"/>
          <w:szCs w:val="22"/>
        </w:rPr>
      </w:pPr>
      <w:r w:rsidRPr="008C68C6">
        <w:rPr>
          <w:rFonts w:ascii="Calibri" w:eastAsia="Times New Roman" w:hAnsi="Calibri" w:cs="Calibri"/>
          <w:sz w:val="22"/>
          <w:szCs w:val="22"/>
        </w:rPr>
        <w:t xml:space="preserve">Monday October 12 at 6:30 pm. The meeting took place on teams. During the meeting students discussed upcoming projects for SGA and within the county. The students finalized details for the upcoming general assemblies and gave various reports. </w:t>
      </w:r>
    </w:p>
    <w:p w14:paraId="467E5583" w14:textId="0F6DBEBD" w:rsidR="008C68C6" w:rsidRDefault="008C68C6" w:rsidP="008C68C6">
      <w:pPr>
        <w:ind w:left="540"/>
        <w:rPr>
          <w:rFonts w:ascii="Calibri" w:eastAsia="Times New Roman" w:hAnsi="Calibri" w:cs="Calibri"/>
          <w:sz w:val="22"/>
          <w:szCs w:val="22"/>
        </w:rPr>
      </w:pPr>
      <w:r w:rsidRPr="008C68C6">
        <w:rPr>
          <w:rFonts w:ascii="Calibri" w:eastAsia="Times New Roman" w:hAnsi="Calibri" w:cs="Calibri"/>
          <w:sz w:val="22"/>
          <w:szCs w:val="22"/>
        </w:rPr>
        <w:t> </w:t>
      </w:r>
    </w:p>
    <w:p w14:paraId="003B0865" w14:textId="73BDB2DA" w:rsidR="008C68C6" w:rsidRPr="008C68C6" w:rsidRDefault="008C68C6" w:rsidP="008C68C6">
      <w:pPr>
        <w:ind w:left="540"/>
        <w:rPr>
          <w:rFonts w:ascii="Calibri" w:eastAsia="Times New Roman" w:hAnsi="Calibri" w:cs="Calibri"/>
          <w:b/>
          <w:bCs/>
          <w:sz w:val="22"/>
          <w:szCs w:val="22"/>
        </w:rPr>
      </w:pPr>
    </w:p>
    <w:p w14:paraId="4F833CD2" w14:textId="3580A3AA" w:rsidR="008C68C6" w:rsidRPr="008C68C6" w:rsidRDefault="008C68C6" w:rsidP="008C68C6">
      <w:pPr>
        <w:ind w:left="540"/>
        <w:rPr>
          <w:rFonts w:ascii="Calibri" w:eastAsia="Times New Roman" w:hAnsi="Calibri" w:cs="Calibri"/>
          <w:b/>
          <w:bCs/>
          <w:sz w:val="22"/>
          <w:szCs w:val="22"/>
        </w:rPr>
      </w:pPr>
      <w:r w:rsidRPr="008C68C6">
        <w:rPr>
          <w:rFonts w:ascii="Calibri" w:eastAsia="Times New Roman" w:hAnsi="Calibri" w:cs="Calibri"/>
          <w:b/>
          <w:bCs/>
          <w:sz w:val="22"/>
          <w:szCs w:val="22"/>
        </w:rPr>
        <w:t xml:space="preserve">Paige took the minutes. </w:t>
      </w:r>
    </w:p>
    <w:p w14:paraId="2313752B" w14:textId="77777777" w:rsidR="008C68C6" w:rsidRPr="008C68C6" w:rsidRDefault="008C68C6" w:rsidP="008C68C6">
      <w:pPr>
        <w:ind w:left="540"/>
        <w:rPr>
          <w:rFonts w:ascii="Calibri" w:eastAsia="Times New Roman" w:hAnsi="Calibri" w:cs="Calibri"/>
          <w:sz w:val="22"/>
          <w:szCs w:val="22"/>
        </w:rPr>
      </w:pPr>
    </w:p>
    <w:p w14:paraId="77A34C64" w14:textId="77777777" w:rsidR="008C68C6" w:rsidRPr="008C68C6" w:rsidRDefault="008C68C6" w:rsidP="008C68C6">
      <w:pPr>
        <w:ind w:left="540"/>
        <w:rPr>
          <w:rFonts w:ascii="Calibri" w:eastAsia="Times New Roman" w:hAnsi="Calibri" w:cs="Calibri"/>
          <w:sz w:val="22"/>
          <w:szCs w:val="22"/>
        </w:rPr>
      </w:pPr>
      <w:r w:rsidRPr="008C68C6">
        <w:rPr>
          <w:rFonts w:ascii="Calibri" w:eastAsia="Times New Roman" w:hAnsi="Calibri" w:cs="Calibri"/>
          <w:b/>
          <w:bCs/>
          <w:sz w:val="22"/>
          <w:szCs w:val="22"/>
        </w:rPr>
        <w:t>Present</w:t>
      </w:r>
    </w:p>
    <w:p w14:paraId="4EB6954F" w14:textId="77777777" w:rsidR="008C68C6" w:rsidRPr="008C68C6" w:rsidRDefault="008C68C6" w:rsidP="008C68C6">
      <w:pPr>
        <w:ind w:left="540"/>
        <w:rPr>
          <w:rFonts w:ascii="Calibri" w:eastAsia="Times New Roman" w:hAnsi="Calibri" w:cs="Calibri"/>
          <w:sz w:val="22"/>
          <w:szCs w:val="22"/>
        </w:rPr>
      </w:pPr>
      <w:r w:rsidRPr="008C68C6">
        <w:rPr>
          <w:rFonts w:ascii="Calibri" w:eastAsia="Times New Roman" w:hAnsi="Calibri" w:cs="Calibri"/>
          <w:sz w:val="22"/>
          <w:szCs w:val="22"/>
        </w:rPr>
        <w:t>3 executive board members were not present including one who had technical difficulties.</w:t>
      </w:r>
    </w:p>
    <w:p w14:paraId="4D8AD0A3" w14:textId="77777777" w:rsidR="008C68C6" w:rsidRPr="008C68C6" w:rsidRDefault="008C68C6" w:rsidP="008C68C6">
      <w:pPr>
        <w:ind w:left="540"/>
        <w:rPr>
          <w:rFonts w:ascii="Calibri" w:eastAsia="Times New Roman" w:hAnsi="Calibri" w:cs="Calibri"/>
          <w:sz w:val="22"/>
          <w:szCs w:val="22"/>
        </w:rPr>
      </w:pPr>
      <w:r w:rsidRPr="008C68C6">
        <w:rPr>
          <w:rFonts w:ascii="Calibri" w:eastAsia="Times New Roman" w:hAnsi="Calibri" w:cs="Calibri"/>
          <w:sz w:val="22"/>
          <w:szCs w:val="22"/>
        </w:rPr>
        <w:t> </w:t>
      </w:r>
    </w:p>
    <w:p w14:paraId="6172EE5B" w14:textId="77777777" w:rsidR="008C68C6" w:rsidRPr="008C68C6" w:rsidRDefault="008C68C6" w:rsidP="008C68C6">
      <w:pPr>
        <w:ind w:left="540"/>
        <w:rPr>
          <w:rFonts w:ascii="Calibri" w:eastAsia="Times New Roman" w:hAnsi="Calibri" w:cs="Calibri"/>
          <w:sz w:val="22"/>
          <w:szCs w:val="22"/>
        </w:rPr>
      </w:pPr>
      <w:r w:rsidRPr="008C68C6">
        <w:rPr>
          <w:rFonts w:ascii="Calibri" w:eastAsia="Times New Roman" w:hAnsi="Calibri" w:cs="Calibri"/>
          <w:sz w:val="22"/>
          <w:szCs w:val="22"/>
        </w:rPr>
        <w:t> </w:t>
      </w:r>
    </w:p>
    <w:p w14:paraId="112EFD8A" w14:textId="77777777" w:rsidR="008C68C6" w:rsidRPr="008C68C6" w:rsidRDefault="008C68C6" w:rsidP="008C68C6">
      <w:pPr>
        <w:numPr>
          <w:ilvl w:val="0"/>
          <w:numId w:val="1"/>
        </w:numPr>
        <w:ind w:left="1260"/>
        <w:textAlignment w:val="center"/>
        <w:rPr>
          <w:rFonts w:ascii="Mirage" w:eastAsia="Times New Roman" w:hAnsi="Mirage" w:cs="Calibri"/>
          <w:b/>
          <w:bCs/>
          <w:sz w:val="22"/>
          <w:szCs w:val="22"/>
        </w:rPr>
      </w:pPr>
      <w:r w:rsidRPr="008C68C6">
        <w:rPr>
          <w:rFonts w:ascii="Calibri" w:eastAsia="Times New Roman" w:hAnsi="Calibri" w:cs="Calibri"/>
          <w:b/>
          <w:bCs/>
          <w:sz w:val="22"/>
          <w:szCs w:val="22"/>
        </w:rPr>
        <w:t>Call to Order</w:t>
      </w:r>
    </w:p>
    <w:p w14:paraId="52C160DD"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i/>
          <w:iCs/>
        </w:rPr>
        <w:t>The meeting was called to order by Thomas at 6:32.</w:t>
      </w:r>
    </w:p>
    <w:p w14:paraId="5FADCDEF" w14:textId="77777777" w:rsidR="008C68C6" w:rsidRPr="008C68C6" w:rsidRDefault="008C68C6" w:rsidP="008C68C6">
      <w:pPr>
        <w:numPr>
          <w:ilvl w:val="0"/>
          <w:numId w:val="2"/>
        </w:numPr>
        <w:ind w:left="1260"/>
        <w:textAlignment w:val="center"/>
        <w:rPr>
          <w:rFonts w:ascii="Mirage" w:eastAsia="Times New Roman" w:hAnsi="Mirage" w:cs="Calibri"/>
          <w:b/>
          <w:bCs/>
        </w:rPr>
      </w:pPr>
      <w:r w:rsidRPr="008C68C6">
        <w:rPr>
          <w:rFonts w:ascii="Mirage" w:eastAsia="Times New Roman" w:hAnsi="Mirage" w:cs="Calibri"/>
          <w:b/>
          <w:bCs/>
        </w:rPr>
        <w:t>Approval of Agenda</w:t>
      </w:r>
    </w:p>
    <w:p w14:paraId="29C226E3"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i/>
          <w:iCs/>
        </w:rPr>
        <w:t>The agenda was approved at 6:33.</w:t>
      </w:r>
    </w:p>
    <w:p w14:paraId="185A9CDF" w14:textId="77777777" w:rsidR="008C68C6" w:rsidRPr="008C68C6" w:rsidRDefault="008C68C6" w:rsidP="008C68C6">
      <w:pPr>
        <w:numPr>
          <w:ilvl w:val="0"/>
          <w:numId w:val="3"/>
        </w:numPr>
        <w:ind w:left="1260"/>
        <w:textAlignment w:val="center"/>
        <w:rPr>
          <w:rFonts w:ascii="Mirage" w:eastAsia="Times New Roman" w:hAnsi="Mirage" w:cs="Calibri"/>
          <w:b/>
          <w:bCs/>
        </w:rPr>
      </w:pPr>
      <w:r w:rsidRPr="008C68C6">
        <w:rPr>
          <w:rFonts w:ascii="Mirage" w:eastAsia="Times New Roman" w:hAnsi="Mirage" w:cs="Calibri"/>
          <w:b/>
          <w:bCs/>
        </w:rPr>
        <w:t>New Business</w:t>
      </w:r>
    </w:p>
    <w:p w14:paraId="6740D8A6" w14:textId="77777777" w:rsidR="008C68C6" w:rsidRPr="008C68C6" w:rsidRDefault="008C68C6" w:rsidP="008C68C6">
      <w:pPr>
        <w:numPr>
          <w:ilvl w:val="1"/>
          <w:numId w:val="4"/>
        </w:numPr>
        <w:ind w:left="2520"/>
        <w:textAlignment w:val="center"/>
        <w:rPr>
          <w:rFonts w:ascii="Calibri" w:eastAsia="Times New Roman" w:hAnsi="Calibri" w:cs="Calibri"/>
          <w:b/>
          <w:bCs/>
        </w:rPr>
      </w:pPr>
      <w:proofErr w:type="spellStart"/>
      <w:r w:rsidRPr="008C68C6">
        <w:rPr>
          <w:rFonts w:ascii="Mirage" w:eastAsia="Times New Roman" w:hAnsi="Mirage" w:cs="Calibri"/>
          <w:b/>
          <w:bCs/>
        </w:rPr>
        <w:t>PenPal</w:t>
      </w:r>
      <w:proofErr w:type="spellEnd"/>
      <w:r w:rsidRPr="008C68C6">
        <w:rPr>
          <w:rFonts w:ascii="Mirage" w:eastAsia="Times New Roman" w:hAnsi="Mirage" w:cs="Calibri"/>
          <w:b/>
          <w:bCs/>
        </w:rPr>
        <w:t xml:space="preserve"> service project</w:t>
      </w:r>
    </w:p>
    <w:p w14:paraId="7FFC0745" w14:textId="77777777" w:rsidR="008C68C6" w:rsidRDefault="008C68C6" w:rsidP="008C68C6">
      <w:pPr>
        <w:ind w:left="540"/>
        <w:rPr>
          <w:rFonts w:ascii="Mirage" w:eastAsia="Times New Roman" w:hAnsi="Mirage" w:cs="Calibri"/>
        </w:rPr>
      </w:pPr>
      <w:r w:rsidRPr="008C68C6">
        <w:rPr>
          <w:rFonts w:ascii="Mirage" w:eastAsia="Times New Roman" w:hAnsi="Mirage" w:cs="Calibri"/>
        </w:rPr>
        <w:t xml:space="preserve">Destiny talked about the </w:t>
      </w:r>
      <w:proofErr w:type="spellStart"/>
      <w:r w:rsidRPr="008C68C6">
        <w:rPr>
          <w:rFonts w:ascii="Mirage" w:eastAsia="Times New Roman" w:hAnsi="Mirage" w:cs="Calibri"/>
        </w:rPr>
        <w:t>PenPal</w:t>
      </w:r>
      <w:proofErr w:type="spellEnd"/>
      <w:r w:rsidRPr="008C68C6">
        <w:rPr>
          <w:rFonts w:ascii="Mirage" w:eastAsia="Times New Roman" w:hAnsi="Mirage" w:cs="Calibri"/>
        </w:rPr>
        <w:t xml:space="preserve"> information she sent out. </w:t>
      </w:r>
    </w:p>
    <w:p w14:paraId="6136872E" w14:textId="77777777" w:rsidR="008C68C6" w:rsidRDefault="008C68C6" w:rsidP="008C68C6">
      <w:pPr>
        <w:pStyle w:val="ListParagraph"/>
        <w:numPr>
          <w:ilvl w:val="0"/>
          <w:numId w:val="14"/>
        </w:numPr>
        <w:rPr>
          <w:rFonts w:ascii="Mirage" w:eastAsia="Times New Roman" w:hAnsi="Mirage" w:cs="Calibri"/>
        </w:rPr>
      </w:pPr>
      <w:r w:rsidRPr="008C68C6">
        <w:rPr>
          <w:rFonts w:ascii="Mirage" w:eastAsia="Times New Roman" w:hAnsi="Mirage" w:cs="Calibri"/>
        </w:rPr>
        <w:t>We will be writing letters to seniors in the area. We're planning on writing letters to three different places. I</w:t>
      </w:r>
    </w:p>
    <w:p w14:paraId="3DC436A4" w14:textId="03ECCBBA" w:rsidR="008C68C6" w:rsidRPr="008C68C6" w:rsidRDefault="008C68C6" w:rsidP="008C68C6">
      <w:pPr>
        <w:pStyle w:val="ListParagraph"/>
        <w:numPr>
          <w:ilvl w:val="0"/>
          <w:numId w:val="14"/>
        </w:numPr>
        <w:rPr>
          <w:rFonts w:ascii="Mirage" w:eastAsia="Times New Roman" w:hAnsi="Mirage" w:cs="Calibri"/>
        </w:rPr>
      </w:pPr>
      <w:proofErr w:type="spellStart"/>
      <w:r w:rsidRPr="008C68C6">
        <w:rPr>
          <w:rFonts w:ascii="Mirage" w:eastAsia="Times New Roman" w:hAnsi="Mirage" w:cs="Calibri"/>
        </w:rPr>
        <w:t>f</w:t>
      </w:r>
      <w:proofErr w:type="spellEnd"/>
      <w:r w:rsidRPr="008C68C6">
        <w:rPr>
          <w:rFonts w:ascii="Mirage" w:eastAsia="Times New Roman" w:hAnsi="Mirage" w:cs="Calibri"/>
        </w:rPr>
        <w:t xml:space="preserve"> you're interested in participating text her. You can find her number on the CASC website. Once she sees who is interested</w:t>
      </w:r>
      <w:r>
        <w:rPr>
          <w:rFonts w:ascii="Mirage" w:eastAsia="Times New Roman" w:hAnsi="Mirage" w:cs="Calibri"/>
        </w:rPr>
        <w:t>,</w:t>
      </w:r>
      <w:r w:rsidRPr="008C68C6">
        <w:rPr>
          <w:rFonts w:ascii="Mirage" w:eastAsia="Times New Roman" w:hAnsi="Mirage" w:cs="Calibri"/>
        </w:rPr>
        <w:t xml:space="preserve"> she will be sending out more information. She's hoping to do this in the next month. </w:t>
      </w:r>
    </w:p>
    <w:p w14:paraId="2B70FF5B" w14:textId="77777777" w:rsidR="008C68C6" w:rsidRPr="008C68C6" w:rsidRDefault="008C68C6" w:rsidP="008C68C6">
      <w:pPr>
        <w:ind w:left="1080"/>
        <w:rPr>
          <w:rFonts w:ascii="Mirage" w:eastAsia="Times New Roman" w:hAnsi="Mirage" w:cs="Calibri"/>
        </w:rPr>
      </w:pPr>
      <w:r w:rsidRPr="008C68C6">
        <w:rPr>
          <w:rFonts w:ascii="Mirage" w:eastAsia="Times New Roman" w:hAnsi="Mirage" w:cs="Calibri"/>
        </w:rPr>
        <w:t> </w:t>
      </w:r>
    </w:p>
    <w:p w14:paraId="29010E5E" w14:textId="77777777" w:rsidR="008C68C6" w:rsidRPr="008C68C6" w:rsidRDefault="008C68C6" w:rsidP="008C68C6">
      <w:pPr>
        <w:numPr>
          <w:ilvl w:val="0"/>
          <w:numId w:val="5"/>
        </w:numPr>
        <w:ind w:left="1260"/>
        <w:textAlignment w:val="center"/>
        <w:rPr>
          <w:rFonts w:ascii="Mirage" w:eastAsia="Times New Roman" w:hAnsi="Mirage" w:cs="Calibri"/>
          <w:b/>
          <w:bCs/>
        </w:rPr>
      </w:pPr>
      <w:r w:rsidRPr="008C68C6">
        <w:rPr>
          <w:rFonts w:ascii="Mirage" w:eastAsia="Times New Roman" w:hAnsi="Mirage" w:cs="Calibri"/>
          <w:b/>
          <w:bCs/>
        </w:rPr>
        <w:t>Example Workshop: Cultural Sensitivity</w:t>
      </w:r>
    </w:p>
    <w:p w14:paraId="5AB8E469" w14:textId="77777777" w:rsidR="008C68C6" w:rsidRDefault="008C68C6" w:rsidP="008C68C6">
      <w:pPr>
        <w:ind w:left="540"/>
        <w:rPr>
          <w:rFonts w:ascii="Mirage" w:eastAsia="Times New Roman" w:hAnsi="Mirage" w:cs="Calibri"/>
        </w:rPr>
      </w:pPr>
      <w:r w:rsidRPr="008C68C6">
        <w:rPr>
          <w:rFonts w:ascii="Mirage" w:eastAsia="Times New Roman" w:hAnsi="Mirage" w:cs="Calibri"/>
        </w:rPr>
        <w:t xml:space="preserve">Addison, Jenna, and Jordan gave a workshop on Cultural Sensitivity. </w:t>
      </w:r>
    </w:p>
    <w:p w14:paraId="0A14FB84" w14:textId="77777777" w:rsidR="008C68C6" w:rsidRDefault="008C68C6" w:rsidP="008C68C6">
      <w:pPr>
        <w:ind w:left="540"/>
        <w:rPr>
          <w:rFonts w:ascii="Mirage" w:eastAsia="Times New Roman" w:hAnsi="Mirage" w:cs="Calibri"/>
        </w:rPr>
      </w:pPr>
    </w:p>
    <w:p w14:paraId="2890EA7E" w14:textId="021F693D" w:rsidR="008C68C6" w:rsidRPr="008C68C6" w:rsidRDefault="008C68C6" w:rsidP="008C68C6">
      <w:pPr>
        <w:pStyle w:val="ListParagraph"/>
        <w:numPr>
          <w:ilvl w:val="0"/>
          <w:numId w:val="15"/>
        </w:numPr>
        <w:rPr>
          <w:rFonts w:ascii="Mirage" w:eastAsia="Times New Roman" w:hAnsi="Mirage" w:cs="Calibri"/>
        </w:rPr>
      </w:pPr>
      <w:r w:rsidRPr="008C68C6">
        <w:rPr>
          <w:rFonts w:ascii="Mirage" w:eastAsia="Times New Roman" w:hAnsi="Mirage" w:cs="Calibri"/>
        </w:rPr>
        <w:t xml:space="preserve">Addison sent out an interactive </w:t>
      </w:r>
      <w:proofErr w:type="spellStart"/>
      <w:r w:rsidRPr="008C68C6">
        <w:rPr>
          <w:rFonts w:ascii="Mirage" w:eastAsia="Times New Roman" w:hAnsi="Mirage" w:cs="Calibri"/>
        </w:rPr>
        <w:t>Jamboard</w:t>
      </w:r>
      <w:proofErr w:type="spellEnd"/>
      <w:r w:rsidRPr="008C68C6">
        <w:rPr>
          <w:rFonts w:ascii="Mirage" w:eastAsia="Times New Roman" w:hAnsi="Mirage" w:cs="Calibri"/>
        </w:rPr>
        <w:t xml:space="preserve"> link that everyone could use.  They discussed privilege, offensive phrases, and overall cultural sensitivity. </w:t>
      </w:r>
    </w:p>
    <w:p w14:paraId="5A809C0B"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12EF3BA6" w14:textId="77777777" w:rsidR="008C68C6" w:rsidRPr="008C68C6" w:rsidRDefault="008C68C6" w:rsidP="008C68C6">
      <w:pPr>
        <w:pStyle w:val="ListParagraph"/>
        <w:numPr>
          <w:ilvl w:val="0"/>
          <w:numId w:val="15"/>
        </w:numPr>
        <w:rPr>
          <w:rFonts w:ascii="Mirage" w:eastAsia="Times New Roman" w:hAnsi="Mirage" w:cs="Calibri"/>
        </w:rPr>
      </w:pPr>
      <w:r w:rsidRPr="008C68C6">
        <w:rPr>
          <w:rFonts w:ascii="Mirage" w:eastAsia="Times New Roman" w:hAnsi="Mirage" w:cs="Calibri"/>
        </w:rPr>
        <w:t>Thomas gave some feedback on how positive feedback and calling on people is important.</w:t>
      </w:r>
    </w:p>
    <w:p w14:paraId="7ED0071F"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0DAE3CD5"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Students asked some questions about general assemblies and how less active student governments will be able to participate.</w:t>
      </w:r>
    </w:p>
    <w:p w14:paraId="70606190"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3C8BB544" w14:textId="77777777" w:rsidR="008C68C6" w:rsidRPr="008C68C6" w:rsidRDefault="008C68C6" w:rsidP="008C68C6">
      <w:pPr>
        <w:numPr>
          <w:ilvl w:val="0"/>
          <w:numId w:val="6"/>
        </w:numPr>
        <w:ind w:left="1260"/>
        <w:textAlignment w:val="center"/>
        <w:rPr>
          <w:rFonts w:ascii="Mirage" w:eastAsia="Times New Roman" w:hAnsi="Mirage" w:cs="Calibri"/>
          <w:b/>
          <w:bCs/>
        </w:rPr>
      </w:pPr>
      <w:r w:rsidRPr="008C68C6">
        <w:rPr>
          <w:rFonts w:ascii="Mirage" w:eastAsia="Times New Roman" w:hAnsi="Mirage" w:cs="Calibri"/>
          <w:b/>
          <w:bCs/>
        </w:rPr>
        <w:t>Discussion</w:t>
      </w:r>
    </w:p>
    <w:p w14:paraId="56B5D788" w14:textId="77777777" w:rsidR="008C68C6" w:rsidRPr="008C68C6" w:rsidRDefault="008C68C6" w:rsidP="008C68C6">
      <w:pPr>
        <w:numPr>
          <w:ilvl w:val="1"/>
          <w:numId w:val="7"/>
        </w:numPr>
        <w:ind w:left="2520"/>
        <w:textAlignment w:val="center"/>
        <w:rPr>
          <w:rFonts w:ascii="Calibri" w:eastAsia="Times New Roman" w:hAnsi="Calibri" w:cs="Calibri"/>
          <w:b/>
          <w:bCs/>
        </w:rPr>
      </w:pPr>
      <w:r w:rsidRPr="008C68C6">
        <w:rPr>
          <w:rFonts w:ascii="Mirage" w:eastAsia="Times New Roman" w:hAnsi="Mirage" w:cs="Calibri"/>
          <w:b/>
          <w:bCs/>
        </w:rPr>
        <w:t>GA length</w:t>
      </w:r>
    </w:p>
    <w:p w14:paraId="191A507A"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xml:space="preserve">Thomas asked how long people would be willing to stay on a virtual meeting. 4 hours was a good average time. The workshop would be either 10-2 or 9-1. </w:t>
      </w:r>
    </w:p>
    <w:p w14:paraId="218E2A85"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lastRenderedPageBreak/>
        <w:t xml:space="preserve">A suggestion to go from 9-12 and drop lunch was suggested. Everyone agreed that it would be less stressful for students who have work. This would include Officer reports, 2 workshops, and a mock election. </w:t>
      </w:r>
    </w:p>
    <w:p w14:paraId="6601EDC1" w14:textId="77777777" w:rsidR="008C68C6" w:rsidRPr="008C68C6" w:rsidRDefault="008C68C6" w:rsidP="008C68C6">
      <w:pPr>
        <w:ind w:left="1080"/>
        <w:rPr>
          <w:rFonts w:ascii="Mirage" w:eastAsia="Times New Roman" w:hAnsi="Mirage" w:cs="Calibri"/>
        </w:rPr>
      </w:pPr>
      <w:r w:rsidRPr="008C68C6">
        <w:rPr>
          <w:rFonts w:ascii="Mirage" w:eastAsia="Times New Roman" w:hAnsi="Mirage" w:cs="Calibri"/>
        </w:rPr>
        <w:t> </w:t>
      </w:r>
    </w:p>
    <w:p w14:paraId="730B0337"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b/>
          <w:bCs/>
        </w:rPr>
        <w:t xml:space="preserve">It would </w:t>
      </w:r>
      <w:proofErr w:type="spellStart"/>
      <w:r w:rsidRPr="008C68C6">
        <w:rPr>
          <w:rFonts w:ascii="Mirage" w:eastAsia="Times New Roman" w:hAnsi="Mirage" w:cs="Calibri"/>
          <w:b/>
          <w:bCs/>
        </w:rPr>
        <w:t>decided</w:t>
      </w:r>
      <w:proofErr w:type="spellEnd"/>
      <w:r w:rsidRPr="008C68C6">
        <w:rPr>
          <w:rFonts w:ascii="Mirage" w:eastAsia="Times New Roman" w:hAnsi="Mirage" w:cs="Calibri"/>
          <w:b/>
          <w:bCs/>
        </w:rPr>
        <w:t xml:space="preserve"> that the GA will be on Wednesday October 28th from 9-12.</w:t>
      </w:r>
    </w:p>
    <w:p w14:paraId="088749B9" w14:textId="77777777" w:rsidR="008C68C6" w:rsidRPr="008C68C6" w:rsidRDefault="008C68C6" w:rsidP="008C68C6">
      <w:pPr>
        <w:ind w:left="1080"/>
        <w:rPr>
          <w:rFonts w:ascii="Mirage" w:eastAsia="Times New Roman" w:hAnsi="Mirage" w:cs="Calibri"/>
        </w:rPr>
      </w:pPr>
      <w:r w:rsidRPr="008C68C6">
        <w:rPr>
          <w:rFonts w:ascii="Mirage" w:eastAsia="Times New Roman" w:hAnsi="Mirage" w:cs="Calibri"/>
        </w:rPr>
        <w:t> </w:t>
      </w:r>
    </w:p>
    <w:p w14:paraId="4923F1AF" w14:textId="77777777" w:rsidR="008C68C6" w:rsidRPr="008C68C6" w:rsidRDefault="008C68C6" w:rsidP="008C68C6">
      <w:pPr>
        <w:numPr>
          <w:ilvl w:val="0"/>
          <w:numId w:val="8"/>
        </w:numPr>
        <w:ind w:left="1800"/>
        <w:textAlignment w:val="center"/>
        <w:rPr>
          <w:rFonts w:ascii="Calibri" w:eastAsia="Times New Roman" w:hAnsi="Calibri" w:cs="Calibri"/>
          <w:b/>
          <w:bCs/>
        </w:rPr>
      </w:pPr>
      <w:r w:rsidRPr="008C68C6">
        <w:rPr>
          <w:rFonts w:ascii="Mirage" w:eastAsia="Times New Roman" w:hAnsi="Mirage" w:cs="Calibri"/>
          <w:b/>
          <w:bCs/>
        </w:rPr>
        <w:t>Mock Election</w:t>
      </w:r>
    </w:p>
    <w:p w14:paraId="34ACD256" w14:textId="77777777" w:rsidR="008C68C6" w:rsidRDefault="008C68C6" w:rsidP="008C68C6">
      <w:pPr>
        <w:ind w:left="540"/>
        <w:rPr>
          <w:rFonts w:ascii="Mirage" w:eastAsia="Times New Roman" w:hAnsi="Mirage" w:cs="Calibri"/>
        </w:rPr>
      </w:pPr>
      <w:r w:rsidRPr="008C68C6">
        <w:rPr>
          <w:rFonts w:ascii="Mirage" w:eastAsia="Times New Roman" w:hAnsi="Mirage" w:cs="Calibri"/>
        </w:rPr>
        <w:t xml:space="preserve">Thomas asked for more participation for the mock election. </w:t>
      </w:r>
    </w:p>
    <w:p w14:paraId="64F93065" w14:textId="77777777" w:rsidR="008C68C6" w:rsidRDefault="008C68C6" w:rsidP="008C68C6">
      <w:pPr>
        <w:ind w:left="540"/>
        <w:rPr>
          <w:rFonts w:ascii="Mirage" w:eastAsia="Times New Roman" w:hAnsi="Mirage" w:cs="Calibri"/>
        </w:rPr>
      </w:pPr>
    </w:p>
    <w:p w14:paraId="25EFB0F6" w14:textId="77777777" w:rsidR="008C68C6" w:rsidRDefault="008C68C6" w:rsidP="008C68C6">
      <w:pPr>
        <w:pStyle w:val="ListParagraph"/>
        <w:numPr>
          <w:ilvl w:val="0"/>
          <w:numId w:val="16"/>
        </w:numPr>
        <w:rPr>
          <w:rFonts w:ascii="Mirage" w:eastAsia="Times New Roman" w:hAnsi="Mirage" w:cs="Calibri"/>
        </w:rPr>
      </w:pPr>
      <w:r w:rsidRPr="008C68C6">
        <w:rPr>
          <w:rFonts w:ascii="Mirage" w:eastAsia="Times New Roman" w:hAnsi="Mirage" w:cs="Calibri"/>
        </w:rPr>
        <w:t>He said he could put you into a group for one candidate even if you don’t have a specific candidate in mind.</w:t>
      </w:r>
    </w:p>
    <w:p w14:paraId="02FB9840" w14:textId="082C48C0" w:rsidR="008C68C6" w:rsidRPr="008C68C6" w:rsidRDefault="008C68C6" w:rsidP="008C68C6">
      <w:pPr>
        <w:pStyle w:val="ListParagraph"/>
        <w:numPr>
          <w:ilvl w:val="0"/>
          <w:numId w:val="16"/>
        </w:numPr>
        <w:rPr>
          <w:rFonts w:ascii="Mirage" w:eastAsia="Times New Roman" w:hAnsi="Mirage" w:cs="Calibri"/>
        </w:rPr>
      </w:pPr>
      <w:r w:rsidRPr="008C68C6">
        <w:rPr>
          <w:rFonts w:ascii="Mirage" w:eastAsia="Times New Roman" w:hAnsi="Mirage" w:cs="Calibri"/>
        </w:rPr>
        <w:t xml:space="preserve"> A group of students would be put together to create a speech and come up with possible q and </w:t>
      </w:r>
      <w:proofErr w:type="gramStart"/>
      <w:r w:rsidRPr="008C68C6">
        <w:rPr>
          <w:rFonts w:ascii="Mirage" w:eastAsia="Times New Roman" w:hAnsi="Mirage" w:cs="Calibri"/>
        </w:rPr>
        <w:t>a</w:t>
      </w:r>
      <w:proofErr w:type="gramEnd"/>
      <w:r w:rsidRPr="008C68C6">
        <w:rPr>
          <w:rFonts w:ascii="Mirage" w:eastAsia="Times New Roman" w:hAnsi="Mirage" w:cs="Calibri"/>
        </w:rPr>
        <w:t xml:space="preserve"> answers. One person will act as a representative to give the speech and give answers. </w:t>
      </w:r>
    </w:p>
    <w:p w14:paraId="090C8248" w14:textId="77777777" w:rsidR="008C68C6" w:rsidRPr="008C68C6" w:rsidRDefault="008C68C6" w:rsidP="008C68C6">
      <w:pPr>
        <w:ind w:left="1080"/>
        <w:rPr>
          <w:rFonts w:ascii="Mirage" w:eastAsia="Times New Roman" w:hAnsi="Mirage" w:cs="Calibri"/>
        </w:rPr>
      </w:pPr>
      <w:r w:rsidRPr="008C68C6">
        <w:rPr>
          <w:rFonts w:ascii="Mirage" w:eastAsia="Times New Roman" w:hAnsi="Mirage" w:cs="Calibri"/>
        </w:rPr>
        <w:t> </w:t>
      </w:r>
    </w:p>
    <w:p w14:paraId="3FEEAC05" w14:textId="7764A495" w:rsidR="008C68C6" w:rsidRPr="008C68C6" w:rsidRDefault="008C68C6" w:rsidP="008C68C6">
      <w:pPr>
        <w:ind w:left="540"/>
        <w:rPr>
          <w:rFonts w:ascii="Mirage" w:eastAsia="Times New Roman" w:hAnsi="Mirage" w:cs="Calibri"/>
        </w:rPr>
      </w:pPr>
      <w:r w:rsidRPr="008C68C6">
        <w:rPr>
          <w:rFonts w:ascii="Mirage" w:eastAsia="Times New Roman" w:hAnsi="Mirage" w:cs="Calibri"/>
        </w:rPr>
        <w:t>Thomas asked anyone else interested</w:t>
      </w:r>
      <w:r>
        <w:rPr>
          <w:rFonts w:ascii="Mirage" w:eastAsia="Times New Roman" w:hAnsi="Mirage" w:cs="Calibri"/>
        </w:rPr>
        <w:t>,</w:t>
      </w:r>
      <w:r w:rsidRPr="008C68C6">
        <w:rPr>
          <w:rFonts w:ascii="Mirage" w:eastAsia="Times New Roman" w:hAnsi="Mirage" w:cs="Calibri"/>
        </w:rPr>
        <w:t xml:space="preserve"> to email or text him. Let him know whether or not you have a specific candidate you want to represent.</w:t>
      </w:r>
    </w:p>
    <w:p w14:paraId="424A1E90" w14:textId="77777777" w:rsidR="008C68C6" w:rsidRPr="008C68C6" w:rsidRDefault="008C68C6" w:rsidP="008C68C6">
      <w:pPr>
        <w:ind w:left="1080"/>
        <w:rPr>
          <w:rFonts w:ascii="Mirage" w:eastAsia="Times New Roman" w:hAnsi="Mirage" w:cs="Calibri"/>
        </w:rPr>
      </w:pPr>
      <w:r w:rsidRPr="008C68C6">
        <w:rPr>
          <w:rFonts w:ascii="Mirage" w:eastAsia="Times New Roman" w:hAnsi="Mirage" w:cs="Calibri"/>
        </w:rPr>
        <w:t> </w:t>
      </w:r>
    </w:p>
    <w:p w14:paraId="3083544D" w14:textId="77777777" w:rsidR="008C68C6" w:rsidRPr="008C68C6" w:rsidRDefault="008C68C6" w:rsidP="008C68C6">
      <w:pPr>
        <w:ind w:left="1080"/>
        <w:rPr>
          <w:rFonts w:ascii="Mirage" w:eastAsia="Times New Roman" w:hAnsi="Mirage" w:cs="Calibri"/>
        </w:rPr>
      </w:pPr>
      <w:r w:rsidRPr="008C68C6">
        <w:rPr>
          <w:rFonts w:ascii="Mirage" w:eastAsia="Times New Roman" w:hAnsi="Mirage" w:cs="Calibri"/>
        </w:rPr>
        <w:t> </w:t>
      </w:r>
    </w:p>
    <w:p w14:paraId="3945ED95" w14:textId="77777777" w:rsidR="008C68C6" w:rsidRPr="008C68C6" w:rsidRDefault="008C68C6" w:rsidP="008C68C6">
      <w:pPr>
        <w:numPr>
          <w:ilvl w:val="0"/>
          <w:numId w:val="9"/>
        </w:numPr>
        <w:ind w:left="1260"/>
        <w:textAlignment w:val="center"/>
        <w:rPr>
          <w:rFonts w:ascii="Mirage" w:eastAsia="Times New Roman" w:hAnsi="Mirage" w:cs="Calibri"/>
          <w:b/>
          <w:bCs/>
        </w:rPr>
      </w:pPr>
      <w:proofErr w:type="spellStart"/>
      <w:r w:rsidRPr="008C68C6">
        <w:rPr>
          <w:rFonts w:ascii="Mirage" w:eastAsia="Times New Roman" w:hAnsi="Mirage" w:cs="Calibri"/>
          <w:b/>
          <w:bCs/>
        </w:rPr>
        <w:t>Sheala's</w:t>
      </w:r>
      <w:proofErr w:type="spellEnd"/>
      <w:r w:rsidRPr="008C68C6">
        <w:rPr>
          <w:rFonts w:ascii="Mirage" w:eastAsia="Times New Roman" w:hAnsi="Mirage" w:cs="Calibri"/>
          <w:b/>
          <w:bCs/>
        </w:rPr>
        <w:t xml:space="preserve"> Video Presentation</w:t>
      </w:r>
    </w:p>
    <w:p w14:paraId="19387C64" w14:textId="77777777" w:rsidR="008C68C6" w:rsidRDefault="008C68C6" w:rsidP="008C68C6">
      <w:pPr>
        <w:ind w:left="540"/>
        <w:rPr>
          <w:rFonts w:ascii="Mirage" w:eastAsia="Times New Roman" w:hAnsi="Mirage" w:cs="Calibri"/>
        </w:rPr>
      </w:pPr>
      <w:proofErr w:type="spellStart"/>
      <w:r w:rsidRPr="008C68C6">
        <w:rPr>
          <w:rFonts w:ascii="Mirage" w:eastAsia="Times New Roman" w:hAnsi="Mirage" w:cs="Calibri"/>
        </w:rPr>
        <w:t>Sheala</w:t>
      </w:r>
      <w:proofErr w:type="spellEnd"/>
      <w:r w:rsidRPr="008C68C6">
        <w:rPr>
          <w:rFonts w:ascii="Mirage" w:eastAsia="Times New Roman" w:hAnsi="Mirage" w:cs="Calibri"/>
        </w:rPr>
        <w:t xml:space="preserve"> introduced a video she wants to do with all the schools in the county.</w:t>
      </w:r>
    </w:p>
    <w:p w14:paraId="1832FBD1" w14:textId="77777777" w:rsidR="008C68C6" w:rsidRDefault="008C68C6" w:rsidP="008C68C6">
      <w:pPr>
        <w:ind w:left="540"/>
        <w:rPr>
          <w:rFonts w:ascii="Mirage" w:eastAsia="Times New Roman" w:hAnsi="Mirage" w:cs="Calibri"/>
        </w:rPr>
      </w:pPr>
    </w:p>
    <w:p w14:paraId="4AB83E47" w14:textId="00ACC9DE" w:rsidR="008C68C6" w:rsidRPr="008C68C6" w:rsidRDefault="008C68C6" w:rsidP="008C68C6">
      <w:pPr>
        <w:pStyle w:val="ListParagraph"/>
        <w:numPr>
          <w:ilvl w:val="0"/>
          <w:numId w:val="17"/>
        </w:numPr>
        <w:rPr>
          <w:rFonts w:ascii="Mirage" w:eastAsia="Times New Roman" w:hAnsi="Mirage" w:cs="Calibri"/>
        </w:rPr>
      </w:pPr>
      <w:r w:rsidRPr="008C68C6">
        <w:rPr>
          <w:rFonts w:ascii="Mirage" w:eastAsia="Times New Roman" w:hAnsi="Mirage" w:cs="Calibri"/>
        </w:rPr>
        <w:t xml:space="preserve">It would be an inspirational video showing what all the schools in the county have done so far. There will be a video for elementary, middle, and high schools. </w:t>
      </w:r>
    </w:p>
    <w:p w14:paraId="1939F8C5" w14:textId="77777777" w:rsidR="008C68C6" w:rsidRPr="008C68C6" w:rsidRDefault="008C68C6" w:rsidP="008C68C6">
      <w:pPr>
        <w:pStyle w:val="ListParagraph"/>
        <w:numPr>
          <w:ilvl w:val="0"/>
          <w:numId w:val="17"/>
        </w:numPr>
        <w:rPr>
          <w:rFonts w:ascii="Mirage" w:eastAsia="Times New Roman" w:hAnsi="Mirage" w:cs="Calibri"/>
        </w:rPr>
      </w:pPr>
      <w:r w:rsidRPr="008C68C6">
        <w:rPr>
          <w:rFonts w:ascii="Mirage" w:eastAsia="Times New Roman" w:hAnsi="Mirage" w:cs="Calibri"/>
        </w:rPr>
        <w:t>Each school will have 10 to 15 videos at least.</w:t>
      </w:r>
    </w:p>
    <w:p w14:paraId="60096246"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630C06EC" w14:textId="77777777" w:rsidR="008C68C6" w:rsidRPr="008C68C6" w:rsidRDefault="008C68C6" w:rsidP="008C68C6">
      <w:pPr>
        <w:pStyle w:val="ListParagraph"/>
        <w:numPr>
          <w:ilvl w:val="0"/>
          <w:numId w:val="17"/>
        </w:numPr>
        <w:rPr>
          <w:rFonts w:ascii="Mirage" w:eastAsia="Times New Roman" w:hAnsi="Mirage" w:cs="Calibri"/>
        </w:rPr>
      </w:pPr>
      <w:r w:rsidRPr="008C68C6">
        <w:rPr>
          <w:rFonts w:ascii="Mirage" w:eastAsia="Times New Roman" w:hAnsi="Mirage" w:cs="Calibri"/>
        </w:rPr>
        <w:t xml:space="preserve">She's hoping to get videos by November 1st. </w:t>
      </w:r>
    </w:p>
    <w:p w14:paraId="5F72705D"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444D7774" w14:textId="77777777" w:rsidR="008C68C6" w:rsidRPr="008C68C6" w:rsidRDefault="008C68C6" w:rsidP="008C68C6">
      <w:pPr>
        <w:ind w:left="540"/>
        <w:rPr>
          <w:rFonts w:ascii="Mirage" w:eastAsia="Times New Roman" w:hAnsi="Mirage" w:cs="Calibri"/>
          <w:b/>
          <w:bCs/>
        </w:rPr>
      </w:pPr>
      <w:r w:rsidRPr="008C68C6">
        <w:rPr>
          <w:rFonts w:ascii="Mirage" w:eastAsia="Times New Roman" w:hAnsi="Mirage" w:cs="Calibri"/>
          <w:b/>
          <w:bCs/>
        </w:rPr>
        <w:t xml:space="preserve">Be sure to contact </w:t>
      </w:r>
      <w:proofErr w:type="spellStart"/>
      <w:r w:rsidRPr="008C68C6">
        <w:rPr>
          <w:rFonts w:ascii="Mirage" w:eastAsia="Times New Roman" w:hAnsi="Mirage" w:cs="Calibri"/>
          <w:b/>
          <w:bCs/>
        </w:rPr>
        <w:t>Sheala</w:t>
      </w:r>
      <w:proofErr w:type="spellEnd"/>
      <w:r w:rsidRPr="008C68C6">
        <w:rPr>
          <w:rFonts w:ascii="Mirage" w:eastAsia="Times New Roman" w:hAnsi="Mirage" w:cs="Calibri"/>
          <w:b/>
          <w:bCs/>
        </w:rPr>
        <w:t xml:space="preserve"> if you're interested in helping or if you have any footage or pictures that you think she could use. </w:t>
      </w:r>
    </w:p>
    <w:p w14:paraId="6AEC648C"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09DA2CAC"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11F085D9" w14:textId="77777777" w:rsidR="008C68C6" w:rsidRPr="008C68C6" w:rsidRDefault="008C68C6" w:rsidP="008C68C6">
      <w:pPr>
        <w:numPr>
          <w:ilvl w:val="0"/>
          <w:numId w:val="10"/>
        </w:numPr>
        <w:ind w:left="1260"/>
        <w:textAlignment w:val="center"/>
        <w:rPr>
          <w:rFonts w:ascii="Mirage" w:eastAsia="Times New Roman" w:hAnsi="Mirage" w:cs="Calibri"/>
          <w:b/>
          <w:bCs/>
        </w:rPr>
      </w:pPr>
      <w:r w:rsidRPr="008C68C6">
        <w:rPr>
          <w:rFonts w:ascii="Mirage" w:eastAsia="Times New Roman" w:hAnsi="Mirage" w:cs="Calibri"/>
          <w:b/>
          <w:bCs/>
        </w:rPr>
        <w:t>SMOB Report</w:t>
      </w:r>
    </w:p>
    <w:p w14:paraId="534B949F"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xml:space="preserve">Abby recapped the last board meeting. They voted 3-2 to send k-2 back to school in a hybrid version. </w:t>
      </w:r>
    </w:p>
    <w:p w14:paraId="159179D9"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08FC2465" w14:textId="5B403C0D" w:rsidR="008C68C6" w:rsidRPr="008C68C6" w:rsidRDefault="008C68C6" w:rsidP="008C68C6">
      <w:pPr>
        <w:pStyle w:val="ListParagraph"/>
        <w:numPr>
          <w:ilvl w:val="0"/>
          <w:numId w:val="18"/>
        </w:numPr>
        <w:rPr>
          <w:rFonts w:ascii="Mirage" w:eastAsia="Times New Roman" w:hAnsi="Mirage" w:cs="Calibri"/>
        </w:rPr>
      </w:pPr>
      <w:r w:rsidRPr="008C68C6">
        <w:rPr>
          <w:rFonts w:ascii="Mirage" w:eastAsia="Times New Roman" w:hAnsi="Mirage" w:cs="Calibri"/>
        </w:rPr>
        <w:t>Abby sent out a survey last week. She said there was roughly a 4/10 for the virtual learning experience. With complaints about an abundance of work and a lot of screen time. She also put out a question asking if students wanted a more in</w:t>
      </w:r>
      <w:r>
        <w:rPr>
          <w:rFonts w:ascii="Mirage" w:eastAsia="Times New Roman" w:hAnsi="Mirage" w:cs="Calibri"/>
        </w:rPr>
        <w:t>-</w:t>
      </w:r>
      <w:r w:rsidRPr="008C68C6">
        <w:rPr>
          <w:rFonts w:ascii="Mirage" w:eastAsia="Times New Roman" w:hAnsi="Mirage" w:cs="Calibri"/>
        </w:rPr>
        <w:t xml:space="preserve">depth survey. </w:t>
      </w:r>
    </w:p>
    <w:p w14:paraId="4C0CF0C3"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277D39EA" w14:textId="5883A76D" w:rsidR="008C68C6" w:rsidRPr="008C68C6" w:rsidRDefault="008C68C6" w:rsidP="008C68C6">
      <w:pPr>
        <w:pStyle w:val="ListParagraph"/>
        <w:numPr>
          <w:ilvl w:val="0"/>
          <w:numId w:val="18"/>
        </w:numPr>
        <w:rPr>
          <w:rFonts w:ascii="Mirage" w:eastAsia="Times New Roman" w:hAnsi="Mirage" w:cs="Calibri"/>
        </w:rPr>
      </w:pPr>
      <w:r w:rsidRPr="008C68C6">
        <w:rPr>
          <w:rFonts w:ascii="Mirage" w:eastAsia="Times New Roman" w:hAnsi="Mirage" w:cs="Calibri"/>
        </w:rPr>
        <w:t xml:space="preserve">Abby wished everyone the best for the school year. </w:t>
      </w:r>
    </w:p>
    <w:p w14:paraId="0A238E04"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110BF849" w14:textId="77777777" w:rsidR="008C68C6" w:rsidRPr="008C68C6" w:rsidRDefault="008C68C6" w:rsidP="008C68C6">
      <w:pPr>
        <w:pStyle w:val="ListParagraph"/>
        <w:numPr>
          <w:ilvl w:val="0"/>
          <w:numId w:val="18"/>
        </w:numPr>
        <w:rPr>
          <w:rFonts w:ascii="Mirage" w:eastAsia="Times New Roman" w:hAnsi="Mirage" w:cs="Calibri"/>
        </w:rPr>
      </w:pPr>
      <w:r w:rsidRPr="008C68C6">
        <w:rPr>
          <w:rFonts w:ascii="Mirage" w:eastAsia="Times New Roman" w:hAnsi="Mirage" w:cs="Calibri"/>
        </w:rPr>
        <w:lastRenderedPageBreak/>
        <w:t xml:space="preserve">She also added in that the CAC just nominated 2 more people to be added to the committee. </w:t>
      </w:r>
    </w:p>
    <w:p w14:paraId="1340D147"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38A95295" w14:textId="016A69A1" w:rsidR="008C68C6" w:rsidRPr="008C68C6" w:rsidRDefault="008C68C6" w:rsidP="008C68C6">
      <w:pPr>
        <w:ind w:left="540"/>
        <w:rPr>
          <w:rFonts w:ascii="Mirage" w:eastAsia="Times New Roman" w:hAnsi="Mirage" w:cs="Calibri"/>
        </w:rPr>
      </w:pPr>
      <w:r w:rsidRPr="008C68C6">
        <w:rPr>
          <w:rFonts w:ascii="Mirage" w:eastAsia="Times New Roman" w:hAnsi="Mirage" w:cs="Calibri"/>
        </w:rPr>
        <w:t xml:space="preserve">She asked those interested in sharing their thoughts with the </w:t>
      </w:r>
      <w:r>
        <w:rPr>
          <w:rFonts w:ascii="Mirage" w:eastAsia="Times New Roman" w:hAnsi="Mirage" w:cs="Calibri"/>
        </w:rPr>
        <w:t>BOE</w:t>
      </w:r>
      <w:r w:rsidRPr="008C68C6">
        <w:rPr>
          <w:rFonts w:ascii="Mirage" w:eastAsia="Times New Roman" w:hAnsi="Mirage" w:cs="Calibri"/>
        </w:rPr>
        <w:t xml:space="preserve"> to contact her about possibly joining the C</w:t>
      </w:r>
      <w:r>
        <w:rPr>
          <w:rFonts w:ascii="Mirage" w:eastAsia="Times New Roman" w:hAnsi="Mirage" w:cs="Calibri"/>
        </w:rPr>
        <w:t>itizen Advisory Committee</w:t>
      </w:r>
      <w:r w:rsidRPr="008C68C6">
        <w:rPr>
          <w:rFonts w:ascii="Mirage" w:eastAsia="Times New Roman" w:hAnsi="Mirage" w:cs="Calibri"/>
        </w:rPr>
        <w:t>.</w:t>
      </w:r>
    </w:p>
    <w:p w14:paraId="52D1E409"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5926192A" w14:textId="77777777" w:rsidR="008C68C6" w:rsidRPr="008C68C6" w:rsidRDefault="008C68C6" w:rsidP="008C68C6">
      <w:pPr>
        <w:numPr>
          <w:ilvl w:val="0"/>
          <w:numId w:val="11"/>
        </w:numPr>
        <w:ind w:left="1260"/>
        <w:textAlignment w:val="center"/>
        <w:rPr>
          <w:rFonts w:ascii="Mirage" w:eastAsia="Times New Roman" w:hAnsi="Mirage" w:cs="Calibri"/>
          <w:b/>
          <w:bCs/>
        </w:rPr>
      </w:pPr>
      <w:r w:rsidRPr="008C68C6">
        <w:rPr>
          <w:rFonts w:ascii="Mirage" w:eastAsia="Times New Roman" w:hAnsi="Mirage" w:cs="Calibri"/>
          <w:b/>
          <w:bCs/>
        </w:rPr>
        <w:t>MASC Report</w:t>
      </w:r>
    </w:p>
    <w:p w14:paraId="25A04FAE"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xml:space="preserve">The MASC </w:t>
      </w:r>
      <w:proofErr w:type="spellStart"/>
      <w:r w:rsidRPr="008C68C6">
        <w:rPr>
          <w:rFonts w:ascii="Mirage" w:eastAsia="Times New Roman" w:hAnsi="Mirage" w:cs="Calibri"/>
        </w:rPr>
        <w:t>Liason</w:t>
      </w:r>
      <w:proofErr w:type="spellEnd"/>
      <w:r w:rsidRPr="008C68C6">
        <w:rPr>
          <w:rFonts w:ascii="Mirage" w:eastAsia="Times New Roman" w:hAnsi="Mirage" w:cs="Calibri"/>
        </w:rPr>
        <w:t xml:space="preserve"> Julianna gave the report. </w:t>
      </w:r>
    </w:p>
    <w:p w14:paraId="7337DEEB" w14:textId="77777777" w:rsidR="008C68C6" w:rsidRDefault="008C68C6" w:rsidP="008C68C6">
      <w:pPr>
        <w:ind w:left="540"/>
        <w:rPr>
          <w:rFonts w:ascii="Mirage" w:eastAsia="Times New Roman" w:hAnsi="Mirage" w:cs="Calibri"/>
        </w:rPr>
      </w:pPr>
    </w:p>
    <w:p w14:paraId="121D7D83" w14:textId="6A63015B" w:rsidR="008C68C6" w:rsidRPr="008C68C6" w:rsidRDefault="008C68C6" w:rsidP="008C68C6">
      <w:pPr>
        <w:pStyle w:val="ListParagraph"/>
        <w:numPr>
          <w:ilvl w:val="0"/>
          <w:numId w:val="19"/>
        </w:numPr>
        <w:rPr>
          <w:rFonts w:ascii="Mirage" w:eastAsia="Times New Roman" w:hAnsi="Mirage" w:cs="Calibri"/>
        </w:rPr>
      </w:pPr>
      <w:r w:rsidRPr="008C68C6">
        <w:rPr>
          <w:rFonts w:ascii="Mirage" w:eastAsia="Times New Roman" w:hAnsi="Mirage" w:cs="Calibri"/>
        </w:rPr>
        <w:t xml:space="preserve">She mentioned that FLC is November 14th and that registration will close on October 31st. </w:t>
      </w:r>
    </w:p>
    <w:p w14:paraId="24F88DC5" w14:textId="77777777" w:rsidR="008C68C6" w:rsidRDefault="008C68C6" w:rsidP="008C68C6">
      <w:pPr>
        <w:ind w:left="540"/>
        <w:rPr>
          <w:rFonts w:ascii="Mirage" w:eastAsia="Times New Roman" w:hAnsi="Mirage" w:cs="Calibri"/>
        </w:rPr>
      </w:pPr>
    </w:p>
    <w:p w14:paraId="1064C004" w14:textId="552FC72B" w:rsidR="008C68C6" w:rsidRPr="008C68C6" w:rsidRDefault="008C68C6" w:rsidP="008C68C6">
      <w:pPr>
        <w:pStyle w:val="ListParagraph"/>
        <w:numPr>
          <w:ilvl w:val="0"/>
          <w:numId w:val="19"/>
        </w:numPr>
        <w:rPr>
          <w:rFonts w:ascii="Mirage" w:eastAsia="Times New Roman" w:hAnsi="Mirage" w:cs="Calibri"/>
        </w:rPr>
      </w:pPr>
      <w:r w:rsidRPr="008C68C6">
        <w:rPr>
          <w:rFonts w:ascii="Mirage" w:eastAsia="Times New Roman" w:hAnsi="Mirage" w:cs="Calibri"/>
        </w:rPr>
        <w:t>Approved workshop presenters still need to register for FLC through their advisor</w:t>
      </w:r>
    </w:p>
    <w:p w14:paraId="0427207D"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6C161660" w14:textId="77777777" w:rsidR="008C68C6" w:rsidRPr="008C68C6" w:rsidRDefault="008C68C6" w:rsidP="008C68C6">
      <w:pPr>
        <w:numPr>
          <w:ilvl w:val="0"/>
          <w:numId w:val="12"/>
        </w:numPr>
        <w:ind w:left="1260"/>
        <w:textAlignment w:val="center"/>
        <w:rPr>
          <w:rFonts w:ascii="Mirage" w:eastAsia="Times New Roman" w:hAnsi="Mirage" w:cs="Calibri"/>
          <w:b/>
          <w:bCs/>
        </w:rPr>
      </w:pPr>
      <w:r w:rsidRPr="008C68C6">
        <w:rPr>
          <w:rFonts w:ascii="Mirage" w:eastAsia="Times New Roman" w:hAnsi="Mirage" w:cs="Calibri"/>
          <w:b/>
          <w:bCs/>
        </w:rPr>
        <w:t>Advisor Report</w:t>
      </w:r>
    </w:p>
    <w:p w14:paraId="26655F35"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xml:space="preserve">The </w:t>
      </w:r>
      <w:r w:rsidRPr="008C68C6">
        <w:rPr>
          <w:rFonts w:ascii="Mirage" w:eastAsia="Times New Roman" w:hAnsi="Mirage" w:cs="Calibri"/>
          <w:b/>
          <w:bCs/>
        </w:rPr>
        <w:t>general assembly is Wed. October 28th from 9-12.</w:t>
      </w:r>
      <w:r w:rsidRPr="008C68C6">
        <w:rPr>
          <w:rFonts w:ascii="Mirage" w:eastAsia="Times New Roman" w:hAnsi="Mirage" w:cs="Calibri"/>
        </w:rPr>
        <w:t xml:space="preserve"> If you're an executive board member you will be expected to attend. If for some reason you cannot </w:t>
      </w:r>
      <w:proofErr w:type="gramStart"/>
      <w:r w:rsidRPr="008C68C6">
        <w:rPr>
          <w:rFonts w:ascii="Mirage" w:eastAsia="Times New Roman" w:hAnsi="Mirage" w:cs="Calibri"/>
        </w:rPr>
        <w:t>attend</w:t>
      </w:r>
      <w:proofErr w:type="gramEnd"/>
      <w:r w:rsidRPr="008C68C6">
        <w:rPr>
          <w:rFonts w:ascii="Mirage" w:eastAsia="Times New Roman" w:hAnsi="Mirage" w:cs="Calibri"/>
        </w:rPr>
        <w:t xml:space="preserve"> please let Mr. Goldstein know ASAP.</w:t>
      </w:r>
    </w:p>
    <w:p w14:paraId="1A023153"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612AF20D" w14:textId="77777777" w:rsidR="008C68C6" w:rsidRPr="008C68C6" w:rsidRDefault="008C68C6" w:rsidP="008C68C6">
      <w:pPr>
        <w:pStyle w:val="ListParagraph"/>
        <w:numPr>
          <w:ilvl w:val="0"/>
          <w:numId w:val="20"/>
        </w:numPr>
        <w:rPr>
          <w:rFonts w:ascii="Mirage" w:eastAsia="Times New Roman" w:hAnsi="Mirage" w:cs="Calibri"/>
        </w:rPr>
      </w:pPr>
      <w:r w:rsidRPr="008C68C6">
        <w:rPr>
          <w:rFonts w:ascii="Mirage" w:eastAsia="Times New Roman" w:hAnsi="Mirage" w:cs="Calibri"/>
          <w:b/>
          <w:bCs/>
        </w:rPr>
        <w:t>FLC is November 14th</w:t>
      </w:r>
    </w:p>
    <w:p w14:paraId="4794BFB4"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b/>
          <w:bCs/>
        </w:rPr>
        <w:t>10 am to 2:30pm</w:t>
      </w:r>
    </w:p>
    <w:p w14:paraId="308B3435"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675EAA98"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b/>
          <w:bCs/>
        </w:rPr>
        <w:t>Your advisor has to register you for FLC</w:t>
      </w:r>
      <w:r w:rsidRPr="008C68C6">
        <w:rPr>
          <w:rFonts w:ascii="Mirage" w:eastAsia="Times New Roman" w:hAnsi="Mirage" w:cs="Calibri"/>
        </w:rPr>
        <w:t xml:space="preserve">. If advisors have issues registering you, contact Mr. Goldstein. </w:t>
      </w:r>
    </w:p>
    <w:p w14:paraId="35C38527"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28D7ED48"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xml:space="preserve">If you're from Windy Hill and you want to attend FLC. Contact Mr. Goldstein. </w:t>
      </w:r>
    </w:p>
    <w:p w14:paraId="7EB69AE6"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3E616F27" w14:textId="6F087F3B" w:rsidR="008C68C6" w:rsidRPr="008C68C6" w:rsidRDefault="008C68C6" w:rsidP="008C68C6">
      <w:pPr>
        <w:pStyle w:val="ListParagraph"/>
        <w:numPr>
          <w:ilvl w:val="0"/>
          <w:numId w:val="20"/>
        </w:numPr>
        <w:rPr>
          <w:rFonts w:ascii="Mirage" w:eastAsia="Times New Roman" w:hAnsi="Mirage" w:cs="Calibri"/>
        </w:rPr>
      </w:pPr>
      <w:r w:rsidRPr="008C68C6">
        <w:rPr>
          <w:rFonts w:ascii="Mirage" w:eastAsia="Times New Roman" w:hAnsi="Mirage" w:cs="Calibri"/>
        </w:rPr>
        <w:t xml:space="preserve">The GA has a limit of 250 students which is 25 students per school. Advisors need to send Mr. Goldstein a list of the students from their school that will be attending. </w:t>
      </w:r>
    </w:p>
    <w:p w14:paraId="3AF1FFEA"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70F37831" w14:textId="56F9BD67" w:rsidR="008C68C6" w:rsidRPr="008C68C6" w:rsidRDefault="008C68C6" w:rsidP="008C68C6">
      <w:pPr>
        <w:ind w:left="540"/>
        <w:rPr>
          <w:rFonts w:ascii="Mirage" w:eastAsia="Times New Roman" w:hAnsi="Mirage" w:cs="Calibri"/>
        </w:rPr>
      </w:pPr>
      <w:r w:rsidRPr="008C68C6">
        <w:rPr>
          <w:rFonts w:ascii="Mirage" w:eastAsia="Times New Roman" w:hAnsi="Mirage" w:cs="Calibri"/>
        </w:rPr>
        <w:t>Advisors also need to find out a way to select which workshops students will attend whether it</w:t>
      </w:r>
      <w:r>
        <w:rPr>
          <w:rFonts w:ascii="Mirage" w:eastAsia="Times New Roman" w:hAnsi="Mirage" w:cs="Calibri"/>
        </w:rPr>
        <w:t>’</w:t>
      </w:r>
      <w:r w:rsidRPr="008C68C6">
        <w:rPr>
          <w:rFonts w:ascii="Mirage" w:eastAsia="Times New Roman" w:hAnsi="Mirage" w:cs="Calibri"/>
        </w:rPr>
        <w:t>s Mr.</w:t>
      </w:r>
      <w:r>
        <w:rPr>
          <w:rFonts w:ascii="Mirage" w:eastAsia="Times New Roman" w:hAnsi="Mirage" w:cs="Calibri"/>
        </w:rPr>
        <w:t xml:space="preserve"> </w:t>
      </w:r>
      <w:r w:rsidRPr="008C68C6">
        <w:rPr>
          <w:rFonts w:ascii="Mirage" w:eastAsia="Times New Roman" w:hAnsi="Mirage" w:cs="Calibri"/>
        </w:rPr>
        <w:t>Goldstein who chooses or the advisors.</w:t>
      </w:r>
    </w:p>
    <w:p w14:paraId="4756D4E1"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693196EC"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xml:space="preserve">The second GA will be December 16th. </w:t>
      </w:r>
    </w:p>
    <w:p w14:paraId="2E77DE1C"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4790B41C"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155A6B25"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rPr>
        <w:t> </w:t>
      </w:r>
    </w:p>
    <w:p w14:paraId="48CD1D2B" w14:textId="77777777" w:rsidR="008C68C6" w:rsidRPr="008C68C6" w:rsidRDefault="008C68C6" w:rsidP="008C68C6">
      <w:pPr>
        <w:numPr>
          <w:ilvl w:val="0"/>
          <w:numId w:val="13"/>
        </w:numPr>
        <w:ind w:left="1260"/>
        <w:textAlignment w:val="center"/>
        <w:rPr>
          <w:rFonts w:ascii="Mirage" w:eastAsia="Times New Roman" w:hAnsi="Mirage" w:cs="Calibri"/>
          <w:b/>
          <w:bCs/>
        </w:rPr>
      </w:pPr>
      <w:r w:rsidRPr="008C68C6">
        <w:rPr>
          <w:rFonts w:ascii="Mirage" w:eastAsia="Times New Roman" w:hAnsi="Mirage" w:cs="Calibri"/>
          <w:b/>
          <w:bCs/>
        </w:rPr>
        <w:t>Adjournment</w:t>
      </w:r>
    </w:p>
    <w:p w14:paraId="7FE4D355" w14:textId="77777777" w:rsidR="008C68C6" w:rsidRPr="008C68C6" w:rsidRDefault="008C68C6" w:rsidP="008C68C6">
      <w:pPr>
        <w:ind w:left="540"/>
        <w:rPr>
          <w:rFonts w:ascii="Mirage" w:eastAsia="Times New Roman" w:hAnsi="Mirage" w:cs="Calibri"/>
        </w:rPr>
      </w:pPr>
      <w:r w:rsidRPr="008C68C6">
        <w:rPr>
          <w:rFonts w:ascii="Mirage" w:eastAsia="Times New Roman" w:hAnsi="Mirage" w:cs="Calibri"/>
          <w:i/>
          <w:iCs/>
        </w:rPr>
        <w:t>Thomas adjourned the meeting at 7:52 pm.</w:t>
      </w:r>
    </w:p>
    <w:p w14:paraId="3E3138CA" w14:textId="77777777" w:rsidR="00E2036F" w:rsidRDefault="008C68C6"/>
    <w:sectPr w:rsidR="00E2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rage">
    <w:altName w:val="Cambria"/>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2ADE"/>
    <w:multiLevelType w:val="multilevel"/>
    <w:tmpl w:val="89EC88F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AF2FFB"/>
    <w:multiLevelType w:val="hybridMultilevel"/>
    <w:tmpl w:val="B5FE84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BFA52FA"/>
    <w:multiLevelType w:val="multilevel"/>
    <w:tmpl w:val="0DF4939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F7D0EEC"/>
    <w:multiLevelType w:val="multilevel"/>
    <w:tmpl w:val="39700F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FA75A1A"/>
    <w:multiLevelType w:val="multilevel"/>
    <w:tmpl w:val="B71E7B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2EE05DF"/>
    <w:multiLevelType w:val="multilevel"/>
    <w:tmpl w:val="DE16A9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16F774C"/>
    <w:multiLevelType w:val="hybridMultilevel"/>
    <w:tmpl w:val="DCC4F8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5CA1C78"/>
    <w:multiLevelType w:val="multilevel"/>
    <w:tmpl w:val="A06605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6C12FCC"/>
    <w:multiLevelType w:val="hybridMultilevel"/>
    <w:tmpl w:val="B08A14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B497071"/>
    <w:multiLevelType w:val="hybridMultilevel"/>
    <w:tmpl w:val="C6180B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3C912D3"/>
    <w:multiLevelType w:val="multilevel"/>
    <w:tmpl w:val="CD2CA7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A1C2A9D"/>
    <w:multiLevelType w:val="multilevel"/>
    <w:tmpl w:val="221024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0334BE1"/>
    <w:multiLevelType w:val="multilevel"/>
    <w:tmpl w:val="7C36A4F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200754F"/>
    <w:multiLevelType w:val="hybridMultilevel"/>
    <w:tmpl w:val="A0AA0E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B9347FB"/>
    <w:multiLevelType w:val="hybridMultilevel"/>
    <w:tmpl w:val="9B7428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21D7FE9"/>
    <w:multiLevelType w:val="multilevel"/>
    <w:tmpl w:val="A63016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6F26D21"/>
    <w:multiLevelType w:val="hybridMultilevel"/>
    <w:tmpl w:val="DAEAF056"/>
    <w:lvl w:ilvl="0" w:tplc="04090001">
      <w:start w:val="1"/>
      <w:numFmt w:val="bullet"/>
      <w:lvlText w:val=""/>
      <w:lvlJc w:val="left"/>
      <w:pPr>
        <w:ind w:left="1307" w:hanging="360"/>
      </w:pPr>
      <w:rPr>
        <w:rFonts w:ascii="Symbol" w:hAnsi="Symbol" w:hint="default"/>
      </w:rPr>
    </w:lvl>
    <w:lvl w:ilvl="1" w:tplc="04090003" w:tentative="1">
      <w:start w:val="1"/>
      <w:numFmt w:val="bullet"/>
      <w:lvlText w:val="o"/>
      <w:lvlJc w:val="left"/>
      <w:pPr>
        <w:ind w:left="2027" w:hanging="360"/>
      </w:pPr>
      <w:rPr>
        <w:rFonts w:ascii="Courier New" w:hAnsi="Courier New" w:cs="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cs="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cs="Courier New" w:hint="default"/>
      </w:rPr>
    </w:lvl>
    <w:lvl w:ilvl="8" w:tplc="04090005" w:tentative="1">
      <w:start w:val="1"/>
      <w:numFmt w:val="bullet"/>
      <w:lvlText w:val=""/>
      <w:lvlJc w:val="left"/>
      <w:pPr>
        <w:ind w:left="7067" w:hanging="360"/>
      </w:pPr>
      <w:rPr>
        <w:rFonts w:ascii="Wingdings" w:hAnsi="Wingdings" w:hint="default"/>
      </w:rPr>
    </w:lvl>
  </w:abstractNum>
  <w:abstractNum w:abstractNumId="17" w15:restartNumberingAfterBreak="0">
    <w:nsid w:val="78215E1F"/>
    <w:multiLevelType w:val="multilevel"/>
    <w:tmpl w:val="43EE64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lvlOverride w:ilvl="0">
      <w:startOverride w:val="1"/>
    </w:lvlOverride>
  </w:num>
  <w:num w:numId="2">
    <w:abstractNumId w:val="4"/>
    <w:lvlOverride w:ilvl="0">
      <w:startOverride w:val="2"/>
    </w:lvlOverride>
  </w:num>
  <w:num w:numId="3">
    <w:abstractNumId w:val="0"/>
    <w:lvlOverride w:ilvl="0">
      <w:startOverride w:val="3"/>
    </w:lvlOverride>
  </w:num>
  <w:num w:numId="4">
    <w:abstractNumId w:val="0"/>
    <w:lvlOverride w:ilvl="0"/>
    <w:lvlOverride w:ilvl="1">
      <w:startOverride w:val="1"/>
    </w:lvlOverride>
  </w:num>
  <w:num w:numId="5">
    <w:abstractNumId w:val="17"/>
    <w:lvlOverride w:ilvl="0">
      <w:startOverride w:val="4"/>
    </w:lvlOverride>
  </w:num>
  <w:num w:numId="6">
    <w:abstractNumId w:val="12"/>
    <w:lvlOverride w:ilvl="0">
      <w:startOverride w:val="5"/>
    </w:lvlOverride>
  </w:num>
  <w:num w:numId="7">
    <w:abstractNumId w:val="12"/>
    <w:lvlOverride w:ilvl="0"/>
    <w:lvlOverride w:ilvl="1">
      <w:startOverride w:val="1"/>
    </w:lvlOverride>
  </w:num>
  <w:num w:numId="8">
    <w:abstractNumId w:val="11"/>
    <w:lvlOverride w:ilvl="0">
      <w:startOverride w:val="1"/>
    </w:lvlOverride>
  </w:num>
  <w:num w:numId="9">
    <w:abstractNumId w:val="15"/>
    <w:lvlOverride w:ilvl="0">
      <w:startOverride w:val="5"/>
    </w:lvlOverride>
  </w:num>
  <w:num w:numId="10">
    <w:abstractNumId w:val="2"/>
    <w:lvlOverride w:ilvl="0">
      <w:startOverride w:val="6"/>
    </w:lvlOverride>
  </w:num>
  <w:num w:numId="11">
    <w:abstractNumId w:val="5"/>
    <w:lvlOverride w:ilvl="0">
      <w:startOverride w:val="7"/>
    </w:lvlOverride>
  </w:num>
  <w:num w:numId="12">
    <w:abstractNumId w:val="7"/>
    <w:lvlOverride w:ilvl="0">
      <w:startOverride w:val="8"/>
    </w:lvlOverride>
  </w:num>
  <w:num w:numId="13">
    <w:abstractNumId w:val="10"/>
    <w:lvlOverride w:ilvl="0">
      <w:startOverride w:val="9"/>
    </w:lvlOverride>
  </w:num>
  <w:num w:numId="14">
    <w:abstractNumId w:val="1"/>
  </w:num>
  <w:num w:numId="15">
    <w:abstractNumId w:val="13"/>
  </w:num>
  <w:num w:numId="16">
    <w:abstractNumId w:val="8"/>
  </w:num>
  <w:num w:numId="17">
    <w:abstractNumId w:val="16"/>
  </w:num>
  <w:num w:numId="18">
    <w:abstractNumId w:val="14"/>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C6"/>
    <w:rsid w:val="004A6033"/>
    <w:rsid w:val="0079097F"/>
    <w:rsid w:val="008C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852FB"/>
  <w15:chartTrackingRefBased/>
  <w15:docId w15:val="{C49ED31A-62AB-3547-B314-DA3E8349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8C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C6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4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Plater</dc:creator>
  <cp:keywords/>
  <dc:description/>
  <cp:lastModifiedBy>Paige Plater</cp:lastModifiedBy>
  <cp:revision>1</cp:revision>
  <dcterms:created xsi:type="dcterms:W3CDTF">2020-10-13T00:48:00Z</dcterms:created>
  <dcterms:modified xsi:type="dcterms:W3CDTF">2020-10-13T00:52:00Z</dcterms:modified>
</cp:coreProperties>
</file>