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045BF59B">
      <w:bookmarkStart w:name="_GoBack" w:id="0"/>
      <w:bookmarkEnd w:id="0"/>
      <w:r w:rsidRPr="62ADC06E" w:rsidR="62ADC06E">
        <w:rPr>
          <w:b w:val="1"/>
          <w:bCs w:val="1"/>
        </w:rPr>
        <w:t xml:space="preserve">  Dec 3</w:t>
      </w:r>
      <w:r w:rsidRPr="62ADC06E" w:rsidR="62ADC06E">
        <w:rPr>
          <w:b w:val="1"/>
          <w:bCs w:val="1"/>
          <w:vertAlign w:val="superscript"/>
        </w:rPr>
        <w:t>rd</w:t>
      </w:r>
      <w:r w:rsidRPr="62ADC06E" w:rsidR="62ADC06E">
        <w:rPr>
          <w:b w:val="1"/>
          <w:bCs w:val="1"/>
        </w:rPr>
        <w:t>- CASC minutes:</w:t>
      </w:r>
    </w:p>
    <w:p w:rsidR="62ADC06E" w:rsidP="62ADC06E" w:rsidRDefault="62ADC06E" w14:noSpellErr="1" w14:paraId="534A366C" w14:textId="1E2183C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62ADC06E">
        <w:rPr>
          <w:b w:val="0"/>
          <w:bCs w:val="0"/>
        </w:rPr>
        <w:t xml:space="preserve">Dr. Curry- </w:t>
      </w:r>
    </w:p>
    <w:p w:rsidR="62ADC06E" w:rsidP="62ADC06E" w:rsidRDefault="62ADC06E" w14:noSpellErr="1" w14:paraId="0C802146" w14:textId="095528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2ADC06E">
        <w:rPr>
          <w:b w:val="0"/>
          <w:bCs w:val="0"/>
        </w:rPr>
        <w:t>Discussed teachers in our lives that have made an impact and q</w:t>
      </w:r>
      <w:r w:rsidR="62ADC06E">
        <w:rPr>
          <w:b w:val="0"/>
          <w:bCs w:val="0"/>
        </w:rPr>
        <w:t>ualities</w:t>
      </w:r>
      <w:r w:rsidR="62ADC06E">
        <w:rPr>
          <w:b w:val="0"/>
          <w:bCs w:val="0"/>
        </w:rPr>
        <w:t xml:space="preserve"> of good educators.</w:t>
      </w:r>
    </w:p>
    <w:p w:rsidR="62ADC06E" w:rsidP="62ADC06E" w:rsidRDefault="62ADC06E" w14:noSpellErr="1" w14:paraId="4AD37803" w14:textId="01FFE52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="62ADC06E">
        <w:rPr>
          <w:b w:val="0"/>
          <w:bCs w:val="0"/>
        </w:rPr>
        <w:t>Call to order- 6:39 PM</w:t>
      </w:r>
    </w:p>
    <w:p w:rsidR="62ADC06E" w:rsidP="62ADC06E" w:rsidRDefault="62ADC06E" w14:noSpellErr="1" w14:paraId="6E7BEB8A" w14:textId="21AD7171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GA Feedback:</w:t>
      </w:r>
    </w:p>
    <w:p w:rsidR="62ADC06E" w:rsidP="62ADC06E" w:rsidRDefault="62ADC06E" w14:noSpellErr="1" w14:paraId="7111B447" w14:textId="4172F51F">
      <w:pPr>
        <w:pStyle w:val="Normal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R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eflection-</w:t>
      </w:r>
    </w:p>
    <w:p w:rsidR="62ADC06E" w:rsidP="62ADC06E" w:rsidRDefault="62ADC06E" w14:paraId="09EC4DE2" w14:textId="26AE2B28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More </w:t>
      </w:r>
      <w:proofErr w:type="spellStart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organzied</w:t>
      </w:r>
      <w:proofErr w:type="spellEnd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seating</w:t>
      </w:r>
    </w:p>
    <w:p w:rsidR="62ADC06E" w:rsidP="62ADC06E" w:rsidRDefault="62ADC06E" w14:noSpellErr="1" w14:paraId="54550654" w14:textId="5BDC768D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Good workshops</w:t>
      </w:r>
    </w:p>
    <w:p w:rsidR="62ADC06E" w:rsidP="62ADC06E" w:rsidRDefault="62ADC06E" w14:noSpellErr="1" w14:paraId="1E2223DF" w14:textId="48C1BAAF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More organized slides</w:t>
      </w:r>
    </w:p>
    <w:p w:rsidR="62ADC06E" w:rsidP="62ADC06E" w:rsidRDefault="62ADC06E" w14:noSpellErr="1" w14:paraId="5FC01361" w14:textId="57A61EA8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More troubleshooting plans </w:t>
      </w:r>
    </w:p>
    <w:p w:rsidR="62ADC06E" w:rsidP="62ADC06E" w:rsidRDefault="62ADC06E" w14:noSpellErr="1" w14:paraId="7E6D0DE7" w14:textId="10F32BE1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Too large numbers</w:t>
      </w:r>
    </w:p>
    <w:p w:rsidR="62ADC06E" w:rsidP="62ADC06E" w:rsidRDefault="62ADC06E" w14:noSpellErr="1" w14:paraId="0D926A9B" w14:textId="4246DB43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Interactive</w:t>
      </w:r>
    </w:p>
    <w:p w:rsidR="62ADC06E" w:rsidP="62ADC06E" w:rsidRDefault="62ADC06E" w14:noSpellErr="1" w14:paraId="0C09AD58" w14:textId="0CDE21AD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More middle school presenters</w:t>
      </w:r>
    </w:p>
    <w:p w:rsidR="62ADC06E" w:rsidP="62ADC06E" w:rsidRDefault="62ADC06E" w14:noSpellErr="1" w14:paraId="207BE659" w14:textId="28F4F87E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Like guest speakers</w:t>
      </w:r>
    </w:p>
    <w:p w:rsidR="62ADC06E" w:rsidP="62ADC06E" w:rsidRDefault="62ADC06E" w14:noSpellErr="1" w14:paraId="06FA3ED6" w14:textId="7622F9CF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ADC06E" w:rsidP="62ADC06E" w:rsidRDefault="62ADC06E" w14:noSpellErr="1" w14:paraId="18366752" w14:textId="1AB09338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Evaluations-</w:t>
      </w:r>
    </w:p>
    <w:p w:rsidR="62ADC06E" w:rsidP="62ADC06E" w:rsidRDefault="62ADC06E" w14:paraId="613731A5" w14:textId="7E423FEE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ADC06E" w:rsidP="62ADC06E" w:rsidRDefault="62ADC06E" w14:noSpellErr="1" w14:paraId="0028CD16" w14:textId="21F4848E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Good check in experience (possibly put check in first then donuts)</w:t>
      </w:r>
    </w:p>
    <w:p w:rsidR="62ADC06E" w:rsidP="62ADC06E" w:rsidRDefault="62ADC06E" w14:noSpellErr="1" w14:paraId="60937197" w14:textId="2F08B9DF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Good workshops</w:t>
      </w:r>
    </w:p>
    <w:p w:rsidR="62ADC06E" w:rsidP="62ADC06E" w:rsidRDefault="62ADC06E" w14:noSpellErr="1" w14:paraId="22467175" w14:textId="33DACC88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A welcoming committee</w:t>
      </w:r>
    </w:p>
    <w:p w:rsidR="62ADC06E" w:rsidP="62ADC06E" w:rsidRDefault="62ADC06E" w14:noSpellErr="1" w14:paraId="17B3A699" w14:textId="3B56E387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Most liked slideshows  </w:t>
      </w:r>
    </w:p>
    <w:p w:rsidR="62ADC06E" w:rsidP="62ADC06E" w:rsidRDefault="62ADC06E" w14:noSpellErr="1" w14:paraId="04B9B442" w14:textId="35D519A6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Workshops were generally very liked</w:t>
      </w:r>
    </w:p>
    <w:p w:rsidR="62ADC06E" w:rsidP="62ADC06E" w:rsidRDefault="62ADC06E" w14:noSpellErr="1" w14:paraId="09708E2D" w14:textId="277899BF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ADC06E" w:rsidP="62ADC06E" w:rsidRDefault="62ADC06E" w14:noSpellErr="1" w14:paraId="4F50F9D5" w14:textId="3CFABD64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Suggestions-</w:t>
      </w:r>
    </w:p>
    <w:p w:rsidR="62ADC06E" w:rsidP="62ADC06E" w:rsidRDefault="62ADC06E" w14:noSpellErr="1" w14:paraId="5760F4FF" w14:textId="73ABF893">
      <w:pPr>
        <w:pStyle w:val="Normal"/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ADC06E" w:rsidP="62ADC06E" w:rsidRDefault="62ADC06E" w14:noSpellErr="1" w14:paraId="09CFD770" w14:textId="7097B151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Present workshops at meeting</w:t>
      </w:r>
    </w:p>
    <w:p w:rsidR="62ADC06E" w:rsidP="62ADC06E" w:rsidRDefault="62ADC06E" w14:noSpellErr="1" w14:paraId="282E4305" w14:textId="31E4CBBB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 survey monkey </w:t>
      </w:r>
    </w:p>
    <w:p w:rsidR="62ADC06E" w:rsidP="62ADC06E" w:rsidRDefault="62ADC06E" w14:noSpellErr="1" w14:paraId="784F3BED" w14:textId="2AB1C0CF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Practice speaking voices</w:t>
      </w:r>
    </w:p>
    <w:p w:rsidR="62ADC06E" w:rsidP="62ADC06E" w:rsidRDefault="62ADC06E" w14:noSpellErr="1" w14:paraId="095A4C11" w14:textId="04D3E6A0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Practice </w:t>
      </w:r>
      <w:proofErr w:type="gramStart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strategy's</w:t>
      </w:r>
      <w:proofErr w:type="gramEnd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get audience engaged </w:t>
      </w:r>
    </w:p>
    <w:p w:rsidR="62ADC06E" w:rsidP="62ADC06E" w:rsidRDefault="62ADC06E" w14:paraId="62EF1E97" w14:textId="01077552">
      <w:pPr>
        <w:spacing w:after="160" w:line="259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ADC06E" w:rsidP="62ADC06E" w:rsidRDefault="62ADC06E" w14:noSpellErr="1" w14:paraId="07666BDB" w14:textId="13A15DD8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Suggestions for speakers to come to next GA:</w:t>
      </w:r>
    </w:p>
    <w:p w:rsidR="62ADC06E" w:rsidP="62ADC06E" w:rsidRDefault="62ADC06E" w14:paraId="0F0D5A6E" w14:textId="690854A1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Tony's </w:t>
      </w:r>
      <w:proofErr w:type="spellStart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professer</w:t>
      </w:r>
      <w:proofErr w:type="spellEnd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 UMD</w:t>
      </w:r>
    </w:p>
    <w:p w:rsidR="62ADC06E" w:rsidP="62ADC06E" w:rsidRDefault="62ADC06E" w14:noSpellErr="1" w14:paraId="61A49B70" w14:textId="5031ED05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Margaret P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hipps</w:t>
      </w:r>
    </w:p>
    <w:p w:rsidR="62ADC06E" w:rsidP="62ADC06E" w:rsidRDefault="62ADC06E" w14:paraId="68EF53E2" w14:textId="23E2987A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Matt B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ennett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ADC06E" w:rsidP="62ADC06E" w:rsidRDefault="62ADC06E" w14:noSpellErr="1" w14:paraId="6F124971" w14:textId="259928AE">
      <w:pPr>
        <w:pStyle w:val="ListParagraph"/>
        <w:numPr>
          <w:ilvl w:val="0"/>
          <w:numId w:val="5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SLC</w:t>
      </w:r>
    </w:p>
    <w:p w:rsidR="62ADC06E" w:rsidP="62ADC06E" w:rsidRDefault="62ADC06E" w14:noSpellErr="1" w14:paraId="26195F3F" w14:textId="7D930036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Southern leadership conference</w:t>
      </w:r>
    </w:p>
    <w:p w:rsidR="62ADC06E" w:rsidP="62ADC06E" w:rsidRDefault="62ADC06E" w14:noSpellErr="1" w14:paraId="2F2E2763" w14:textId="2AB50142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We are helping host</w:t>
      </w:r>
    </w:p>
    <w:p w:rsidR="62ADC06E" w:rsidP="62ADC06E" w:rsidRDefault="62ADC06E" w14:noSpellErr="1" w14:paraId="6C2BB1A5" w14:textId="027ABFCE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Coming out of CASC account</w:t>
      </w:r>
    </w:p>
    <w:p w:rsidR="62ADC06E" w:rsidP="62ADC06E" w:rsidRDefault="62ADC06E" w14:noSpellErr="1" w14:paraId="5CD3D8D0" w14:textId="31B62E6A">
      <w:pPr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Need to get 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sponsorships</w:t>
      </w:r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>ad</w:t>
      </w:r>
      <w:proofErr w:type="gramEnd"/>
      <w:r w:rsidRPr="62ADC06E" w:rsidR="62ADC06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fundraisers </w:t>
      </w:r>
    </w:p>
    <w:p w:rsidR="62ADC06E" w:rsidP="62ADC06E" w:rsidRDefault="62ADC06E" w14:paraId="4AEE6FC2" w14:textId="1461AA60">
      <w:pPr>
        <w:pStyle w:val="Normal"/>
        <w:ind w:left="360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C8BE21"/>
  <w15:docId w15:val="{dcb1716d-3eee-4bab-a9e7-fba501cf0007}"/>
  <w:rsids>
    <w:rsidRoot w:val="1EC8BE21"/>
    <w:rsid w:val="1EC8BE21"/>
    <w:rsid w:val="62ADC0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5b76bdb55a64f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2019-01-10T21:05:59.4266528Z</dcterms:created>
  <dcterms:modified xsi:type="dcterms:W3CDTF">2019-01-10T21:18:46.0695106Z</dcterms:modified>
  <dc:creator>Crum, Isabella Grace</dc:creator>
  <lastModifiedBy>Crum, Isabella Grace</lastModifiedBy>
</coreProperties>
</file>